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2AF5F" w14:textId="77777777" w:rsidR="00527F4B" w:rsidRDefault="00527F4B" w:rsidP="000C3982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EB4C714" w14:textId="77777777" w:rsidR="00527F4B" w:rsidRDefault="00527F4B" w:rsidP="000C3982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A649DA0" w14:textId="77777777" w:rsidR="00527F4B" w:rsidRPr="000168A2" w:rsidRDefault="00527F4B" w:rsidP="000C3982">
      <w:pPr>
        <w:jc w:val="center"/>
        <w:rPr>
          <w:rFonts w:ascii="Calibri" w:hAnsi="Calibri" w:cs="Calibri"/>
          <w:b/>
          <w:bCs/>
        </w:rPr>
      </w:pPr>
    </w:p>
    <w:p w14:paraId="64D4FBCB" w14:textId="58464226" w:rsidR="000C3982" w:rsidRPr="002A0FB1" w:rsidRDefault="000C3982" w:rsidP="000C3982">
      <w:pPr>
        <w:jc w:val="center"/>
        <w:rPr>
          <w:rFonts w:ascii="Calibri" w:hAnsi="Calibri" w:cs="Calibri"/>
          <w:sz w:val="20"/>
          <w:szCs w:val="20"/>
        </w:rPr>
      </w:pPr>
      <w:r w:rsidRPr="002A0FB1">
        <w:rPr>
          <w:rFonts w:ascii="Calibri" w:hAnsi="Calibri" w:cs="Calibri"/>
          <w:b/>
          <w:bCs/>
          <w:sz w:val="20"/>
          <w:szCs w:val="20"/>
        </w:rPr>
        <w:t xml:space="preserve">Decyzja Nr </w:t>
      </w:r>
      <w:r w:rsidR="00527F4B" w:rsidRPr="002A0FB1">
        <w:rPr>
          <w:rFonts w:ascii="Calibri" w:hAnsi="Calibri" w:cs="Calibri"/>
          <w:b/>
          <w:bCs/>
          <w:sz w:val="20"/>
          <w:szCs w:val="20"/>
        </w:rPr>
        <w:t>8</w:t>
      </w:r>
      <w:r w:rsidRPr="002A0FB1">
        <w:rPr>
          <w:rFonts w:ascii="Calibri" w:hAnsi="Calibri" w:cs="Calibri"/>
          <w:b/>
          <w:bCs/>
          <w:sz w:val="20"/>
          <w:szCs w:val="20"/>
        </w:rPr>
        <w:t>/2026</w:t>
      </w:r>
    </w:p>
    <w:p w14:paraId="791E397E" w14:textId="77777777" w:rsidR="00527F4B" w:rsidRPr="002A0FB1" w:rsidRDefault="000C3982" w:rsidP="00527F4B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2A0FB1">
        <w:rPr>
          <w:rFonts w:ascii="Calibri" w:hAnsi="Calibri" w:cs="Calibri"/>
          <w:b/>
          <w:bCs/>
          <w:sz w:val="20"/>
          <w:szCs w:val="20"/>
        </w:rPr>
        <w:t xml:space="preserve">Dziekana Wydziału Nauk Historycznych Uniwersytetu Kardynała Stefana Wyszyńskiego w Warszawie </w:t>
      </w:r>
    </w:p>
    <w:p w14:paraId="6FEC2422" w14:textId="5DF773B1" w:rsidR="00527F4B" w:rsidRPr="002A0FB1" w:rsidRDefault="000C3982" w:rsidP="00527F4B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2A0FB1">
        <w:rPr>
          <w:rFonts w:ascii="Calibri" w:hAnsi="Calibri" w:cs="Calibri"/>
          <w:b/>
          <w:bCs/>
          <w:sz w:val="20"/>
          <w:szCs w:val="20"/>
        </w:rPr>
        <w:t xml:space="preserve">z dnia </w:t>
      </w:r>
      <w:r w:rsidR="00527F4B" w:rsidRPr="002A0FB1">
        <w:rPr>
          <w:rFonts w:ascii="Calibri" w:hAnsi="Calibri" w:cs="Calibri"/>
          <w:b/>
          <w:bCs/>
          <w:sz w:val="20"/>
          <w:szCs w:val="20"/>
        </w:rPr>
        <w:t>29.10.2026 r.</w:t>
      </w:r>
      <w:r w:rsidR="00527F4B" w:rsidRPr="002A0FB1">
        <w:rPr>
          <w:rFonts w:ascii="Calibri" w:hAnsi="Calibri" w:cs="Calibri"/>
          <w:b/>
          <w:bCs/>
          <w:sz w:val="20"/>
          <w:szCs w:val="20"/>
        </w:rPr>
        <w:br/>
        <w:t>w sprawie organizacji zajęć dydaktycznych w formie zdalnej</w:t>
      </w:r>
    </w:p>
    <w:p w14:paraId="2F4CC8AD" w14:textId="77777777" w:rsidR="00527F4B" w:rsidRPr="002A0FB1" w:rsidRDefault="00527F4B" w:rsidP="00527F4B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D5852BB" w14:textId="77777777" w:rsidR="000168A2" w:rsidRPr="002A0FB1" w:rsidRDefault="000168A2" w:rsidP="00527F4B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2CCD2F7" w14:textId="77777777" w:rsidR="000168A2" w:rsidRPr="002A0FB1" w:rsidRDefault="000168A2" w:rsidP="00527F4B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9A99AA5" w14:textId="77777777" w:rsidR="00527F4B" w:rsidRPr="002A0FB1" w:rsidRDefault="00527F4B" w:rsidP="00527F4B">
      <w:pPr>
        <w:pStyle w:val="Teksttreci20"/>
        <w:shd w:val="clear" w:color="auto" w:fill="auto"/>
        <w:spacing w:before="0"/>
        <w:jc w:val="left"/>
        <w:rPr>
          <w:rFonts w:ascii="Calibri" w:hAnsi="Calibri" w:cs="Calibri"/>
          <w:sz w:val="20"/>
          <w:szCs w:val="20"/>
        </w:rPr>
      </w:pPr>
      <w:r w:rsidRPr="002A0FB1">
        <w:rPr>
          <w:rFonts w:ascii="Calibri" w:hAnsi="Calibri" w:cs="Calibri"/>
          <w:sz w:val="20"/>
          <w:szCs w:val="20"/>
        </w:rPr>
        <w:t>Na podstawie § 42 ust.2 pkt. 1c i g  Statutu Uniwersytetu Kardynała Stefana Wyszyńskiego w Warszawie  stanowiącego załącznik do Uchwały 127/2019 Senatu UKSW z dnia 27 czerwca 2019 r. z p. zm. postanawia się, co następuje:</w:t>
      </w:r>
    </w:p>
    <w:p w14:paraId="3B7CB88E" w14:textId="77777777" w:rsidR="00527F4B" w:rsidRPr="002A0FB1" w:rsidRDefault="00527F4B" w:rsidP="00527F4B">
      <w:pPr>
        <w:pStyle w:val="Teksttreci40"/>
        <w:shd w:val="clear" w:color="auto" w:fill="auto"/>
        <w:spacing w:before="0" w:after="201" w:line="240" w:lineRule="exact"/>
        <w:ind w:right="20"/>
        <w:rPr>
          <w:sz w:val="20"/>
          <w:szCs w:val="20"/>
        </w:rPr>
      </w:pPr>
      <w:r w:rsidRPr="002A0FB1">
        <w:rPr>
          <w:sz w:val="20"/>
          <w:szCs w:val="20"/>
        </w:rPr>
        <w:t>§1</w:t>
      </w:r>
    </w:p>
    <w:p w14:paraId="41F185DF" w14:textId="77777777" w:rsidR="00527F4B" w:rsidRPr="002A0FB1" w:rsidRDefault="00527F4B" w:rsidP="00527F4B">
      <w:pPr>
        <w:jc w:val="center"/>
        <w:rPr>
          <w:rFonts w:ascii="Calibri" w:hAnsi="Calibri" w:cs="Calibri"/>
          <w:sz w:val="20"/>
          <w:szCs w:val="20"/>
        </w:rPr>
      </w:pPr>
    </w:p>
    <w:p w14:paraId="513322F6" w14:textId="205615F9" w:rsidR="00527F4B" w:rsidRPr="002A0FB1" w:rsidRDefault="00527F4B" w:rsidP="00527F4B">
      <w:pPr>
        <w:tabs>
          <w:tab w:val="left" w:pos="426"/>
        </w:tabs>
        <w:ind w:left="360"/>
        <w:rPr>
          <w:rFonts w:ascii="Calibri" w:hAnsi="Calibri" w:cs="Calibri"/>
          <w:b/>
          <w:bCs/>
          <w:sz w:val="20"/>
          <w:szCs w:val="20"/>
        </w:rPr>
      </w:pPr>
      <w:r w:rsidRPr="002A0FB1">
        <w:rPr>
          <w:rFonts w:ascii="Calibri" w:hAnsi="Calibri" w:cs="Calibri"/>
          <w:sz w:val="20"/>
          <w:szCs w:val="20"/>
        </w:rPr>
        <w:t xml:space="preserve">W związku z potrzebą zapewnienia sprawnej organizacji procesu dydaktycznego, zarządzam realizację zajęć dydaktycznych w formie zdalnej w dniach </w:t>
      </w:r>
      <w:r w:rsidRPr="002A0FB1">
        <w:rPr>
          <w:rFonts w:ascii="Calibri" w:hAnsi="Calibri" w:cs="Calibri"/>
          <w:b/>
          <w:bCs/>
          <w:sz w:val="20"/>
          <w:szCs w:val="20"/>
        </w:rPr>
        <w:t>30 października 2026 r. oraz 2 listopada 2026 r.</w:t>
      </w:r>
    </w:p>
    <w:p w14:paraId="31D125E3" w14:textId="36C6543A" w:rsidR="00527F4B" w:rsidRPr="002A0FB1" w:rsidRDefault="00527F4B" w:rsidP="00527F4B">
      <w:pPr>
        <w:pStyle w:val="Akapitzlist"/>
        <w:numPr>
          <w:ilvl w:val="0"/>
          <w:numId w:val="3"/>
        </w:numPr>
        <w:tabs>
          <w:tab w:val="left" w:pos="426"/>
        </w:tabs>
        <w:rPr>
          <w:rFonts w:ascii="Calibri" w:hAnsi="Calibri" w:cs="Calibri"/>
          <w:sz w:val="20"/>
          <w:szCs w:val="20"/>
        </w:rPr>
      </w:pPr>
      <w:r w:rsidRPr="002A0FB1">
        <w:rPr>
          <w:rFonts w:ascii="Calibri" w:hAnsi="Calibri" w:cs="Calibri"/>
          <w:sz w:val="20"/>
          <w:szCs w:val="20"/>
        </w:rPr>
        <w:t>zajęcia dydaktyczne zaplanowane na wskazane dni odbywają się w formie zdalnej, z wykorzystaniem platform i narzędzi komunikacji elektronicznej stosowanych w Uczelni.</w:t>
      </w:r>
    </w:p>
    <w:p w14:paraId="5DA97199" w14:textId="77777777" w:rsidR="00527F4B" w:rsidRPr="002A0FB1" w:rsidRDefault="00527F4B" w:rsidP="00527F4B">
      <w:pPr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 w:rsidRPr="002A0FB1">
        <w:rPr>
          <w:rFonts w:ascii="Calibri" w:hAnsi="Calibri" w:cs="Calibri"/>
          <w:sz w:val="20"/>
          <w:szCs w:val="20"/>
        </w:rPr>
        <w:t>Decyzja wchodzi w życie z dniem podpisania.</w:t>
      </w:r>
    </w:p>
    <w:p w14:paraId="2A632031" w14:textId="4877DFCF" w:rsidR="00562860" w:rsidRPr="000168A2" w:rsidRDefault="00562860" w:rsidP="00527F4B">
      <w:pPr>
        <w:jc w:val="center"/>
        <w:rPr>
          <w:rFonts w:ascii="Calibri" w:hAnsi="Calibri" w:cs="Calibri"/>
        </w:rPr>
      </w:pPr>
    </w:p>
    <w:p w14:paraId="7BAF968E" w14:textId="77777777" w:rsidR="00527F4B" w:rsidRDefault="00527F4B" w:rsidP="00424C85">
      <w:pPr>
        <w:ind w:left="3540" w:firstLine="708"/>
        <w:rPr>
          <w:sz w:val="18"/>
          <w:szCs w:val="18"/>
        </w:rPr>
      </w:pPr>
    </w:p>
    <w:p w14:paraId="78A91D17" w14:textId="1FD77DF6" w:rsidR="0042346A" w:rsidRDefault="00FB48A5" w:rsidP="00FB48A5">
      <w:pPr>
        <w:ind w:left="2832" w:firstLine="708"/>
      </w:pPr>
      <w:r>
        <w:t>Dziekan Wydziału Nauk Historycznych</w:t>
      </w:r>
    </w:p>
    <w:p w14:paraId="3624B5CF" w14:textId="405D9F51" w:rsidR="00FB48A5" w:rsidRPr="000C3982" w:rsidRDefault="00FB48A5" w:rsidP="00FB48A5">
      <w:pPr>
        <w:ind w:left="2832" w:firstLine="708"/>
      </w:pPr>
      <w:r>
        <w:t>Dr hab. Piotr Majewski, prof. ucz.</w:t>
      </w:r>
    </w:p>
    <w:sectPr w:rsidR="00FB48A5" w:rsidRPr="000C3982" w:rsidSect="00562860">
      <w:type w:val="continuous"/>
      <w:pgSz w:w="11909" w:h="16834"/>
      <w:pgMar w:top="568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5C711DC8"/>
    <w:multiLevelType w:val="multilevel"/>
    <w:tmpl w:val="6318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3923186">
    <w:abstractNumId w:val="0"/>
  </w:num>
  <w:num w:numId="2" w16cid:durableId="566914416">
    <w:abstractNumId w:val="1"/>
  </w:num>
  <w:num w:numId="3" w16cid:durableId="2103138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82"/>
    <w:rsid w:val="000168A2"/>
    <w:rsid w:val="000C3982"/>
    <w:rsid w:val="001C12FD"/>
    <w:rsid w:val="002259A6"/>
    <w:rsid w:val="002A0FB1"/>
    <w:rsid w:val="00305EE0"/>
    <w:rsid w:val="00343A1B"/>
    <w:rsid w:val="0042346A"/>
    <w:rsid w:val="00424C85"/>
    <w:rsid w:val="00527F4B"/>
    <w:rsid w:val="00562860"/>
    <w:rsid w:val="00574949"/>
    <w:rsid w:val="006049DC"/>
    <w:rsid w:val="00611A5C"/>
    <w:rsid w:val="0074263E"/>
    <w:rsid w:val="00880CF4"/>
    <w:rsid w:val="009234D7"/>
    <w:rsid w:val="009B4C27"/>
    <w:rsid w:val="00A304FF"/>
    <w:rsid w:val="00A54B5F"/>
    <w:rsid w:val="00A75653"/>
    <w:rsid w:val="00B22E3A"/>
    <w:rsid w:val="00C10F44"/>
    <w:rsid w:val="00C51E69"/>
    <w:rsid w:val="00FB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A831"/>
  <w15:chartTrackingRefBased/>
  <w15:docId w15:val="{7B9AF80A-B8A9-4D5A-BF87-BAECEB1A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3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3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3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3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3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3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3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3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3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3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3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3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39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39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3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3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3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3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3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3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3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3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3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39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39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39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3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39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3982"/>
    <w:rPr>
      <w:b/>
      <w:bCs/>
      <w:smallCaps/>
      <w:color w:val="0F4761" w:themeColor="accent1" w:themeShade="BF"/>
      <w:spacing w:val="5"/>
    </w:rPr>
  </w:style>
  <w:style w:type="character" w:customStyle="1" w:styleId="Teksttreci2">
    <w:name w:val="Tekst treści (2)_"/>
    <w:link w:val="Teksttreci20"/>
    <w:locked/>
    <w:rsid w:val="00527F4B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27F4B"/>
    <w:pPr>
      <w:widowControl w:val="0"/>
      <w:shd w:val="clear" w:color="auto" w:fill="FFFFFF"/>
      <w:spacing w:before="900" w:after="300" w:line="410" w:lineRule="exact"/>
      <w:jc w:val="both"/>
    </w:pPr>
  </w:style>
  <w:style w:type="character" w:customStyle="1" w:styleId="Teksttreci4">
    <w:name w:val="Tekst treści (4)_"/>
    <w:basedOn w:val="Domylnaczcionkaakapitu"/>
    <w:link w:val="Teksttreci40"/>
    <w:rsid w:val="00527F4B"/>
    <w:rPr>
      <w:rFonts w:ascii="Calibri" w:eastAsia="Calibri" w:hAnsi="Calibri" w:cs="Calibri"/>
      <w:spacing w:val="50"/>
      <w:sz w:val="24"/>
      <w:szCs w:val="24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527F4B"/>
    <w:pPr>
      <w:widowControl w:val="0"/>
      <w:shd w:val="clear" w:color="auto" w:fill="FFFFFF"/>
      <w:spacing w:before="180" w:after="420" w:line="0" w:lineRule="atLeast"/>
      <w:jc w:val="center"/>
    </w:pPr>
    <w:rPr>
      <w:rFonts w:ascii="Calibri" w:eastAsia="Calibri" w:hAnsi="Calibri" w:cs="Calibri"/>
      <w:spacing w:val="5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3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A894A-A472-479F-A74E-36FF1C9A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Romaniuk</dc:creator>
  <cp:keywords/>
  <dc:description/>
  <cp:lastModifiedBy>Hanna Romaniuk</cp:lastModifiedBy>
  <cp:revision>7</cp:revision>
  <cp:lastPrinted>2026-10-29T13:03:00Z</cp:lastPrinted>
  <dcterms:created xsi:type="dcterms:W3CDTF">2026-10-29T12:42:00Z</dcterms:created>
  <dcterms:modified xsi:type="dcterms:W3CDTF">2026-10-29T13:15:00Z</dcterms:modified>
</cp:coreProperties>
</file>